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68C7D" w14:textId="5C88C077" w:rsidR="001319F9" w:rsidRPr="001319F9" w:rsidRDefault="001319F9" w:rsidP="001319F9">
      <w:pPr>
        <w:pStyle w:val="Titel"/>
        <w:rPr>
          <w:b/>
          <w:bCs/>
          <w:color w:val="C00000"/>
          <w:sz w:val="72"/>
          <w:szCs w:val="72"/>
        </w:rPr>
      </w:pPr>
      <w:r w:rsidRPr="001319F9">
        <w:rPr>
          <w:b/>
          <w:bCs/>
          <w:color w:val="C00000"/>
          <w:sz w:val="72"/>
          <w:szCs w:val="72"/>
        </w:rPr>
        <w:t>Werkwijze leergemeenschap</w:t>
      </w:r>
    </w:p>
    <w:p w14:paraId="054C7A76" w14:textId="77777777" w:rsidR="001319F9" w:rsidRPr="001319F9" w:rsidRDefault="001319F9" w:rsidP="001319F9"/>
    <w:p w14:paraId="36937EE0" w14:textId="08F139E4" w:rsidR="007A5108" w:rsidRDefault="00BC3A0F" w:rsidP="007A5108">
      <w:r w:rsidRPr="00BC3A0F">
        <w:drawing>
          <wp:anchor distT="0" distB="0" distL="114300" distR="114300" simplePos="0" relativeHeight="251658240" behindDoc="1" locked="0" layoutInCell="1" allowOverlap="1" wp14:anchorId="5B7BDF1C" wp14:editId="0F67355F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0172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541" y="21345"/>
                <wp:lineTo x="2154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" t="23986" r="502" b="9465"/>
                    <a:stretch/>
                  </pic:blipFill>
                  <pic:spPr bwMode="auto">
                    <a:xfrm>
                      <a:off x="0" y="0"/>
                      <a:ext cx="601726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7A5108" w:rsidRPr="00D64B0D">
          <w:rPr>
            <w:rStyle w:val="Hyperlink"/>
          </w:rPr>
          <w:t>https://magazines.avans.nl/nl_NL/14607/207077/cover.html</w:t>
        </w:r>
      </w:hyperlink>
    </w:p>
    <w:p w14:paraId="20EE702F" w14:textId="640791E5" w:rsidR="00D53E30" w:rsidRDefault="007A5108" w:rsidP="00DB29BB">
      <w:r>
        <w:t xml:space="preserve">In </w:t>
      </w:r>
      <w:r w:rsidR="00BC3A0F" w:rsidRPr="00BC3A0F">
        <w:t xml:space="preserve">deze handleiding van 2019-2020 krijgt u een idee van de werkwijze. </w:t>
      </w:r>
      <w:r w:rsidR="00DB29BB">
        <w:t>De rol van de deelnemer (vanuit SKJ/Registerplein)</w:t>
      </w:r>
      <w:r w:rsidR="00496B95">
        <w:t xml:space="preserve"> laat zich beschrijven als</w:t>
      </w:r>
      <w:r w:rsidR="00D53E30">
        <w:t>:</w:t>
      </w:r>
    </w:p>
    <w:p w14:paraId="1D025B18" w14:textId="5E1D684E" w:rsidR="00D53E30" w:rsidRDefault="00496B95" w:rsidP="00D53E30">
      <w:pPr>
        <w:pStyle w:val="Lijstalinea"/>
        <w:numPr>
          <w:ilvl w:val="0"/>
          <w:numId w:val="1"/>
        </w:numPr>
      </w:pPr>
      <w:r>
        <w:t>lerend (</w:t>
      </w:r>
      <w:r w:rsidR="00DB29BB">
        <w:t>formuleren leerdoelen en ontvangen feedback</w:t>
      </w:r>
      <w:r>
        <w:t xml:space="preserve">), </w:t>
      </w:r>
    </w:p>
    <w:p w14:paraId="45F40BF4" w14:textId="097C60FB" w:rsidR="00D53E30" w:rsidRDefault="00496B95" w:rsidP="00D53E30">
      <w:pPr>
        <w:pStyle w:val="Lijstalinea"/>
        <w:numPr>
          <w:ilvl w:val="0"/>
          <w:numId w:val="1"/>
        </w:numPr>
      </w:pPr>
      <w:r>
        <w:t>vormend (m</w:t>
      </w:r>
      <w:r w:rsidR="00DB29BB">
        <w:t xml:space="preserve">eewerken </w:t>
      </w:r>
      <w:r w:rsidR="00C06BA9">
        <w:t>aan vorming</w:t>
      </w:r>
      <w:r w:rsidR="00F72B2D">
        <w:t xml:space="preserve"> studenten</w:t>
      </w:r>
      <w:r w:rsidR="00C06BA9">
        <w:t xml:space="preserve"> </w:t>
      </w:r>
      <w:r>
        <w:t xml:space="preserve">en optreden als rolmodel), </w:t>
      </w:r>
    </w:p>
    <w:p w14:paraId="214AD12F" w14:textId="6EC9CAAE" w:rsidR="00D53E30" w:rsidRDefault="00DB29BB" w:rsidP="00D53E30">
      <w:pPr>
        <w:pStyle w:val="Lijstalinea"/>
        <w:numPr>
          <w:ilvl w:val="0"/>
          <w:numId w:val="1"/>
        </w:numPr>
      </w:pPr>
      <w:r>
        <w:t>‘samen opleiden’</w:t>
      </w:r>
      <w:r w:rsidR="001F3DA9">
        <w:t xml:space="preserve"> (partner van </w:t>
      </w:r>
      <w:proofErr w:type="spellStart"/>
      <w:r w:rsidR="001F3DA9">
        <w:t>Avans</w:t>
      </w:r>
      <w:proofErr w:type="spellEnd"/>
      <w:r w:rsidR="001F3DA9">
        <w:t>)</w:t>
      </w:r>
      <w:r w:rsidR="00C06BA9">
        <w:t xml:space="preserve">, </w:t>
      </w:r>
    </w:p>
    <w:p w14:paraId="2FE042A3" w14:textId="643A995A" w:rsidR="00D53E30" w:rsidRDefault="00C06BA9" w:rsidP="00D53E30">
      <w:pPr>
        <w:pStyle w:val="Lijstalinea"/>
        <w:numPr>
          <w:ilvl w:val="0"/>
          <w:numId w:val="1"/>
        </w:numPr>
      </w:pPr>
      <w:r>
        <w:t>onderzoeken (</w:t>
      </w:r>
      <w:r w:rsidR="00F72B2D">
        <w:t xml:space="preserve">als expert en lerende een </w:t>
      </w:r>
      <w:r w:rsidR="00DB29BB">
        <w:t xml:space="preserve">thema </w:t>
      </w:r>
      <w:r w:rsidR="00F72B2D">
        <w:t xml:space="preserve">grondig </w:t>
      </w:r>
      <w:r>
        <w:t xml:space="preserve">uitpluizen), </w:t>
      </w:r>
    </w:p>
    <w:p w14:paraId="5331099C" w14:textId="4E47B464" w:rsidR="00DB29BB" w:rsidRDefault="00DB29BB" w:rsidP="00D53E30">
      <w:pPr>
        <w:pStyle w:val="Lijstalinea"/>
        <w:numPr>
          <w:ilvl w:val="0"/>
          <w:numId w:val="1"/>
        </w:numPr>
      </w:pPr>
      <w:r>
        <w:t>cliënt/burger centraal</w:t>
      </w:r>
      <w:r w:rsidR="00C06BA9">
        <w:t xml:space="preserve"> (</w:t>
      </w:r>
      <w:r>
        <w:t>moderator in het primaire proces</w:t>
      </w:r>
      <w:r w:rsidR="00D53E30">
        <w:t xml:space="preserve">). </w:t>
      </w:r>
    </w:p>
    <w:p w14:paraId="312D22C8" w14:textId="4E977A07" w:rsidR="00286C38" w:rsidRDefault="00BC3A0F" w:rsidP="007A5108">
      <w:r w:rsidRPr="00BC3A0F">
        <w:t>Uiteraard wordt er voortdurend onderzoek gedaan naar de leergemeenschappen en stellen we bij n</w:t>
      </w:r>
      <w:r>
        <w:t>.</w:t>
      </w:r>
      <w:r w:rsidRPr="00BC3A0F">
        <w:t>a</w:t>
      </w:r>
      <w:r>
        <w:t>.</w:t>
      </w:r>
      <w:r w:rsidRPr="00BC3A0F">
        <w:t>v</w:t>
      </w:r>
      <w:r>
        <w:t>.</w:t>
      </w:r>
      <w:r w:rsidRPr="00BC3A0F">
        <w:t xml:space="preserve"> nieuwe inzichten.</w:t>
      </w:r>
      <w:r w:rsidR="007A5108">
        <w:t xml:space="preserve"> </w:t>
      </w:r>
    </w:p>
    <w:p w14:paraId="2B9C2A2D" w14:textId="77777777" w:rsidR="00BC3A0F" w:rsidRDefault="00BC3A0F" w:rsidP="00BC3A0F">
      <w:r w:rsidRPr="00BC3A0F">
        <w:drawing>
          <wp:anchor distT="0" distB="0" distL="114300" distR="114300" simplePos="0" relativeHeight="251659264" behindDoc="1" locked="0" layoutInCell="1" allowOverlap="1" wp14:anchorId="6C50A577" wp14:editId="6CE8C5FB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4297680" cy="2416862"/>
            <wp:effectExtent l="0" t="0" r="7620" b="2540"/>
            <wp:wrapTight wrapText="bothSides">
              <wp:wrapPolygon edited="0">
                <wp:start x="0" y="0"/>
                <wp:lineTo x="0" y="21452"/>
                <wp:lineTo x="21543" y="21452"/>
                <wp:lineTo x="21543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16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AC552" w14:textId="77777777" w:rsidR="00BC3A0F" w:rsidRDefault="00BC3A0F" w:rsidP="00BC3A0F">
      <w:r>
        <w:t xml:space="preserve">In dit filmpje krijgt u een indruk van wat de leergemeenschap voor de professional (deelnemer vanuit Registerplein/SKJ) maar ook voor de docent en studenten betekent. </w:t>
      </w:r>
      <w:hyperlink r:id="rId11" w:history="1">
        <w:r w:rsidRPr="00D64B0D">
          <w:rPr>
            <w:rStyle w:val="Hyperlink"/>
          </w:rPr>
          <w:t>https://www.youtube.com/watch?time_continue=15&amp;v=Fz8we0oBzq8&amp;feature=emb_title</w:t>
        </w:r>
      </w:hyperlink>
    </w:p>
    <w:p w14:paraId="3540A921" w14:textId="77777777" w:rsidR="00BC3A0F" w:rsidRDefault="00BC3A0F" w:rsidP="00BC3A0F">
      <w:r w:rsidRPr="00BC3A0F">
        <w:lastRenderedPageBreak/>
        <w:drawing>
          <wp:anchor distT="0" distB="0" distL="114300" distR="114300" simplePos="0" relativeHeight="251660288" behindDoc="1" locked="0" layoutInCell="1" allowOverlap="1" wp14:anchorId="36967D88" wp14:editId="465A9B1B">
            <wp:simplePos x="0" y="0"/>
            <wp:positionH relativeFrom="column">
              <wp:posOffset>-8255</wp:posOffset>
            </wp:positionH>
            <wp:positionV relativeFrom="paragraph">
              <wp:posOffset>3175</wp:posOffset>
            </wp:positionV>
            <wp:extent cx="4284133" cy="2409825"/>
            <wp:effectExtent l="0" t="0" r="2540" b="0"/>
            <wp:wrapTight wrapText="bothSides">
              <wp:wrapPolygon edited="0">
                <wp:start x="0" y="0"/>
                <wp:lineTo x="0" y="21344"/>
                <wp:lineTo x="21517" y="21344"/>
                <wp:lineTo x="2151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3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51A04" w14:textId="77777777" w:rsidR="00BC3A0F" w:rsidRDefault="00BC3A0F" w:rsidP="00BC3A0F">
      <w:r>
        <w:t xml:space="preserve">In dit filmpje gemaakt door Social Work studenten vertelt een professional (deelnemer vanuit Registerplein/SKJ) wat hij leert van deelname in een leergemeenschap. </w:t>
      </w:r>
    </w:p>
    <w:p w14:paraId="34E3BE11" w14:textId="77777777" w:rsidR="00BC3A0F" w:rsidRDefault="00BC3A0F" w:rsidP="00BC3A0F"/>
    <w:p w14:paraId="1FFF739F" w14:textId="77777777" w:rsidR="00BC3A0F" w:rsidRDefault="00BC3A0F" w:rsidP="00BC3A0F">
      <w:pPr>
        <w:rPr>
          <w:color w:val="0000FF"/>
          <w:u w:val="single"/>
        </w:rPr>
      </w:pPr>
      <w:hyperlink r:id="rId13" w:history="1">
        <w:r w:rsidRPr="00D64B0D">
          <w:rPr>
            <w:rStyle w:val="Hyperlink"/>
          </w:rPr>
          <w:t>https://www.youtube.com/watch?v=RVi2_caGJV8&amp;t=95s</w:t>
        </w:r>
      </w:hyperlink>
      <w:bookmarkStart w:id="0" w:name="_GoBack"/>
      <w:bookmarkEnd w:id="0"/>
    </w:p>
    <w:sectPr w:rsidR="00BC3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8C446C"/>
    <w:multiLevelType w:val="hybridMultilevel"/>
    <w:tmpl w:val="2D8CB0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0F"/>
    <w:rsid w:val="001319F9"/>
    <w:rsid w:val="001F3DA9"/>
    <w:rsid w:val="002778B6"/>
    <w:rsid w:val="00286C38"/>
    <w:rsid w:val="00496B95"/>
    <w:rsid w:val="007A5108"/>
    <w:rsid w:val="00BC3A0F"/>
    <w:rsid w:val="00C06BA9"/>
    <w:rsid w:val="00D53E30"/>
    <w:rsid w:val="00DB29BB"/>
    <w:rsid w:val="00F7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2A632"/>
  <w15:chartTrackingRefBased/>
  <w15:docId w15:val="{DD74C5CA-4357-4B6F-A4CA-8ED9C7DC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C3A0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C3A0F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D53E30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1319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319F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Vi2_caGJV8&amp;t=95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time_continue=15&amp;v=Fz8we0oBzq8&amp;feature=emb_titl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s://magazines.avans.nl/nl_NL/14607/207077/cover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5FD877046164A8D6816CD1196BE72" ma:contentTypeVersion="11" ma:contentTypeDescription="Create a new document." ma:contentTypeScope="" ma:versionID="2fdbb4e1d9310afeefe7ecc8005fb6b6">
  <xsd:schema xmlns:xsd="http://www.w3.org/2001/XMLSchema" xmlns:xs="http://www.w3.org/2001/XMLSchema" xmlns:p="http://schemas.microsoft.com/office/2006/metadata/properties" xmlns:ns3="1b07eeae-6c68-4793-9440-6f81c79416d0" xmlns:ns4="96f0d025-ccce-4d18-b0ac-4701882271ca" targetNamespace="http://schemas.microsoft.com/office/2006/metadata/properties" ma:root="true" ma:fieldsID="ea118be19117bbb3340ac7f0e4f2077d" ns3:_="" ns4:_="">
    <xsd:import namespace="1b07eeae-6c68-4793-9440-6f81c79416d0"/>
    <xsd:import namespace="96f0d025-ccce-4d18-b0ac-4701882271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7eeae-6c68-4793-9440-6f81c7941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0d025-ccce-4d18-b0ac-470188227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81BDB9-3628-4905-91D1-711DBF1D9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07eeae-6c68-4793-9440-6f81c79416d0"/>
    <ds:schemaRef ds:uri="96f0d025-ccce-4d18-b0ac-470188227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1D2540-CD4A-4379-8264-F2E0FA5625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B5749A-791D-47E8-BCB6-38F0543204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Verwijmeren</dc:creator>
  <cp:keywords/>
  <dc:description/>
  <cp:lastModifiedBy>Eva Verwijmeren</cp:lastModifiedBy>
  <cp:revision>10</cp:revision>
  <dcterms:created xsi:type="dcterms:W3CDTF">2020-04-22T07:38:00Z</dcterms:created>
  <dcterms:modified xsi:type="dcterms:W3CDTF">2020-04-22T07:56:00Z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0x0101005985FD877046164A8D6816CD1196BE72</vt:lpwstr>
  </property>
</Properties>
</file>